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1AA5" w14:textId="01A88FD7" w:rsidR="005D7078" w:rsidRDefault="005D7078" w:rsidP="005D7078">
      <w:pPr>
        <w:shd w:val="clear" w:color="auto" w:fill="FFFFFF"/>
        <w:spacing w:before="480" w:after="120"/>
        <w:rPr>
          <w:b/>
        </w:rPr>
      </w:pPr>
      <w:r>
        <w:t>WNE.0214.1.</w:t>
      </w:r>
      <w:r>
        <w:t>5</w:t>
      </w:r>
      <w:r>
        <w:t>.2024</w:t>
      </w:r>
    </w:p>
    <w:p w14:paraId="4D292A9E" w14:textId="229BEB30" w:rsidR="005D7078" w:rsidRPr="00DB20AE" w:rsidRDefault="005D7078" w:rsidP="005D7078">
      <w:pPr>
        <w:shd w:val="clear" w:color="auto" w:fill="FFFFFF"/>
        <w:spacing w:before="480" w:after="120"/>
        <w:jc w:val="center"/>
        <w:rPr>
          <w:b/>
        </w:rPr>
      </w:pPr>
      <w:r>
        <w:rPr>
          <w:b/>
        </w:rPr>
        <w:t>Decyzja</w:t>
      </w:r>
      <w:r w:rsidRPr="00DB20AE">
        <w:rPr>
          <w:b/>
        </w:rPr>
        <w:t xml:space="preserve"> nr</w:t>
      </w:r>
      <w:r>
        <w:rPr>
          <w:b/>
        </w:rPr>
        <w:t xml:space="preserve"> 5</w:t>
      </w:r>
      <w:r w:rsidRPr="00DB20AE">
        <w:rPr>
          <w:b/>
        </w:rPr>
        <w:t>/202</w:t>
      </w:r>
      <w:r>
        <w:rPr>
          <w:b/>
        </w:rPr>
        <w:t>4</w:t>
      </w:r>
      <w:r w:rsidRPr="00DB20AE">
        <w:rPr>
          <w:b/>
        </w:rPr>
        <w:t xml:space="preserve"> r.</w:t>
      </w:r>
    </w:p>
    <w:p w14:paraId="65EE375C" w14:textId="77777777" w:rsidR="005D7078" w:rsidRDefault="005D7078" w:rsidP="005D7078">
      <w:pPr>
        <w:jc w:val="center"/>
        <w:rPr>
          <w:b/>
        </w:rPr>
      </w:pPr>
      <w:r w:rsidRPr="00DB20AE">
        <w:rPr>
          <w:b/>
        </w:rPr>
        <w:t xml:space="preserve">Dziekana Wydziału </w:t>
      </w:r>
      <w:r>
        <w:rPr>
          <w:b/>
        </w:rPr>
        <w:t xml:space="preserve">Nauk o Edukacji </w:t>
      </w:r>
      <w:r w:rsidRPr="00DB20AE">
        <w:rPr>
          <w:b/>
        </w:rPr>
        <w:t xml:space="preserve">Uniwersytetu w Białymstoku </w:t>
      </w:r>
    </w:p>
    <w:p w14:paraId="2487E7BB" w14:textId="1E04A8D5" w:rsidR="00315BF7" w:rsidRPr="00315BF7" w:rsidRDefault="00AB575A" w:rsidP="005D7078">
      <w:pPr>
        <w:jc w:val="center"/>
        <w:rPr>
          <w:b/>
          <w:bCs/>
        </w:rPr>
      </w:pPr>
      <w:r>
        <w:rPr>
          <w:b/>
          <w:bCs/>
        </w:rPr>
        <w:t>z</w:t>
      </w:r>
      <w:r w:rsidRPr="00315BF7">
        <w:rPr>
          <w:b/>
          <w:bCs/>
        </w:rPr>
        <w:t xml:space="preserve"> </w:t>
      </w:r>
      <w:r w:rsidR="00315BF7" w:rsidRPr="00315BF7">
        <w:rPr>
          <w:b/>
          <w:bCs/>
        </w:rPr>
        <w:t xml:space="preserve">dnia </w:t>
      </w:r>
      <w:r w:rsidR="00556608">
        <w:rPr>
          <w:b/>
          <w:bCs/>
        </w:rPr>
        <w:t xml:space="preserve">29 października 2024 </w:t>
      </w:r>
      <w:r w:rsidR="005D7078">
        <w:rPr>
          <w:b/>
          <w:bCs/>
        </w:rPr>
        <w:t xml:space="preserve">r. </w:t>
      </w:r>
    </w:p>
    <w:p w14:paraId="767740E7" w14:textId="77777777" w:rsidR="00556608" w:rsidRDefault="00556608" w:rsidP="00315BF7">
      <w:pPr>
        <w:jc w:val="center"/>
        <w:rPr>
          <w:b/>
          <w:bCs/>
        </w:rPr>
      </w:pPr>
    </w:p>
    <w:p w14:paraId="19E82E93" w14:textId="315E6A76" w:rsidR="00315BF7" w:rsidRPr="000D7EDD" w:rsidRDefault="00556608" w:rsidP="00315BF7">
      <w:pPr>
        <w:jc w:val="center"/>
        <w:rPr>
          <w:b/>
          <w:bCs/>
          <w:i/>
        </w:rPr>
      </w:pPr>
      <w:r w:rsidRPr="000D7EDD">
        <w:rPr>
          <w:b/>
          <w:bCs/>
          <w:i/>
        </w:rPr>
        <w:t xml:space="preserve">w sprawie </w:t>
      </w:r>
      <w:r w:rsidR="00315BF7" w:rsidRPr="000D7EDD">
        <w:rPr>
          <w:b/>
          <w:bCs/>
          <w:i/>
        </w:rPr>
        <w:t xml:space="preserve"> zasad usprawiedliwiania nieobecności student</w:t>
      </w:r>
      <w:r w:rsidR="00AB575A" w:rsidRPr="000D7EDD">
        <w:rPr>
          <w:b/>
          <w:bCs/>
          <w:i/>
        </w:rPr>
        <w:t>ów/studentek</w:t>
      </w:r>
      <w:r w:rsidR="00315BF7" w:rsidRPr="000D7EDD">
        <w:rPr>
          <w:b/>
          <w:bCs/>
          <w:i/>
        </w:rPr>
        <w:t xml:space="preserve"> </w:t>
      </w:r>
    </w:p>
    <w:p w14:paraId="330BC981" w14:textId="4038C075" w:rsidR="00315BF7" w:rsidRDefault="00315BF7" w:rsidP="00315BF7">
      <w:pPr>
        <w:jc w:val="center"/>
        <w:rPr>
          <w:b/>
          <w:bCs/>
        </w:rPr>
      </w:pPr>
      <w:r w:rsidRPr="000D7EDD">
        <w:rPr>
          <w:b/>
          <w:bCs/>
          <w:i/>
        </w:rPr>
        <w:t>na zajęciach dydaktycznych, egzaminach</w:t>
      </w:r>
      <w:r w:rsidR="003E280E" w:rsidRPr="000D7EDD">
        <w:rPr>
          <w:b/>
          <w:bCs/>
          <w:i/>
        </w:rPr>
        <w:t xml:space="preserve"> i </w:t>
      </w:r>
      <w:r w:rsidRPr="000D7EDD">
        <w:rPr>
          <w:b/>
          <w:bCs/>
          <w:i/>
        </w:rPr>
        <w:t>zaliczeniach</w:t>
      </w:r>
      <w:r w:rsidRPr="00315BF7">
        <w:rPr>
          <w:b/>
          <w:bCs/>
        </w:rPr>
        <w:t xml:space="preserve"> </w:t>
      </w:r>
    </w:p>
    <w:p w14:paraId="5BCABD0E" w14:textId="77777777" w:rsidR="00FF3232" w:rsidRPr="00315BF7" w:rsidRDefault="00FF3232" w:rsidP="00315BF7">
      <w:pPr>
        <w:jc w:val="center"/>
        <w:rPr>
          <w:b/>
          <w:bCs/>
        </w:rPr>
      </w:pPr>
    </w:p>
    <w:p w14:paraId="15D15E1D" w14:textId="6AE7BF24" w:rsidR="00315BF7" w:rsidRPr="00315BF7" w:rsidRDefault="00315BF7" w:rsidP="005D7078">
      <w:pPr>
        <w:ind w:firstLine="708"/>
      </w:pPr>
      <w:r w:rsidRPr="00315BF7">
        <w:t xml:space="preserve">Na podstawie § 20 ust. 5 Regulaminu </w:t>
      </w:r>
      <w:r w:rsidR="009E24BC">
        <w:t>s</w:t>
      </w:r>
      <w:r w:rsidR="009E24BC" w:rsidRPr="00315BF7">
        <w:t xml:space="preserve">tudiów </w:t>
      </w:r>
      <w:r w:rsidRPr="00315BF7">
        <w:t xml:space="preserve">Uniwersytetu w </w:t>
      </w:r>
      <w:r w:rsidR="009801D5" w:rsidRPr="00315BF7">
        <w:t>Białymstoku</w:t>
      </w:r>
      <w:r w:rsidR="009E24BC">
        <w:t xml:space="preserve"> (Załącznik do Obwieszczenia nr 2/2024 Rektora Uniwersytetu w Białymstoku z dnia 21 maja 2024 r.) </w:t>
      </w:r>
      <w:r w:rsidRPr="00315BF7">
        <w:t>, postanawiam, co następuje:</w:t>
      </w:r>
    </w:p>
    <w:p w14:paraId="11DD20F9" w14:textId="77777777" w:rsidR="0042519C" w:rsidRDefault="00315BF7" w:rsidP="0042519C">
      <w:pPr>
        <w:jc w:val="center"/>
      </w:pPr>
      <w:r w:rsidRPr="00315BF7">
        <w:t>§ 1</w:t>
      </w:r>
    </w:p>
    <w:p w14:paraId="17111DD8" w14:textId="32DF195F" w:rsidR="0042519C" w:rsidRDefault="00A7043C" w:rsidP="005D7078">
      <w:pPr>
        <w:ind w:firstLine="708"/>
        <w:jc w:val="both"/>
      </w:pPr>
      <w:r>
        <w:t>W</w:t>
      </w:r>
      <w:r w:rsidRPr="00A7043C">
        <w:t>skazanie dopuszczalnej liczby nieobecności studenta</w:t>
      </w:r>
      <w:r>
        <w:t xml:space="preserve"> i z</w:t>
      </w:r>
      <w:r w:rsidR="00C571BF" w:rsidRPr="00C571BF">
        <w:t>asady usprawiedliwiania nieobecności studentów na zajęciach</w:t>
      </w:r>
      <w:r w:rsidR="0042519C">
        <w:t xml:space="preserve"> </w:t>
      </w:r>
      <w:r w:rsidR="00C571BF" w:rsidRPr="00C571BF">
        <w:t xml:space="preserve">dydaktycznych określa </w:t>
      </w:r>
      <w:r w:rsidR="00C571BF">
        <w:t xml:space="preserve">osoba prowadząca zajęcia </w:t>
      </w:r>
      <w:r w:rsidR="00C571BF" w:rsidRPr="00C571BF">
        <w:t>w sylabusie przedmiotu.</w:t>
      </w:r>
    </w:p>
    <w:p w14:paraId="068DD721" w14:textId="2D32EDFE" w:rsidR="0042519C" w:rsidRDefault="0042519C" w:rsidP="0042519C">
      <w:pPr>
        <w:jc w:val="center"/>
      </w:pPr>
      <w:r w:rsidRPr="00315BF7">
        <w:t xml:space="preserve">§ </w:t>
      </w:r>
      <w:r>
        <w:t>2</w:t>
      </w:r>
    </w:p>
    <w:p w14:paraId="51560627" w14:textId="46D7CD3D" w:rsidR="00315BF7" w:rsidRPr="00315BF7" w:rsidRDefault="00315BF7" w:rsidP="005D7078">
      <w:pPr>
        <w:ind w:firstLine="708"/>
        <w:jc w:val="both"/>
      </w:pPr>
      <w:r w:rsidRPr="00315BF7">
        <w:t>Student ma obowiązek usprawiedliwić swoją nieobecność potwierdzając (</w:t>
      </w:r>
      <w:r w:rsidR="00A7043C">
        <w:t xml:space="preserve">np. </w:t>
      </w:r>
      <w:r w:rsidRPr="00315BF7">
        <w:t>zaświadczeniem lekarskim, zaświadczeniem o udziale w konferencji naukowej, innymi dokumentami) okoliczności uniemożliwiające udział w zajęciach dydaktycznych, egzaminach bądź zaliczeniach.</w:t>
      </w:r>
    </w:p>
    <w:p w14:paraId="2BB6EE72" w14:textId="48B6C7EC" w:rsidR="0042519C" w:rsidRDefault="00315BF7" w:rsidP="0042519C">
      <w:pPr>
        <w:jc w:val="center"/>
      </w:pPr>
      <w:r w:rsidRPr="00315BF7">
        <w:t xml:space="preserve">§ </w:t>
      </w:r>
      <w:r w:rsidR="0042519C">
        <w:t>3</w:t>
      </w:r>
    </w:p>
    <w:p w14:paraId="11B7ED55" w14:textId="20F868DF" w:rsidR="00315BF7" w:rsidRPr="00315BF7" w:rsidRDefault="00C571BF" w:rsidP="0042519C">
      <w:pPr>
        <w:jc w:val="both"/>
      </w:pPr>
      <w:r>
        <w:t>1.</w:t>
      </w:r>
      <w:r w:rsidR="001D3BD0">
        <w:t xml:space="preserve"> </w:t>
      </w:r>
      <w:r w:rsidR="009801D5">
        <w:t>Student</w:t>
      </w:r>
      <w:r w:rsidR="00315BF7" w:rsidRPr="00315BF7">
        <w:t xml:space="preserve"> ma obowiązek poinformować osobę prowadzącą zajęcia o swojej nieobecności przed ich rozpoczęciem lub niezwłocznie </w:t>
      </w:r>
      <w:r w:rsidR="00315BF7">
        <w:t>(</w:t>
      </w:r>
      <w:r w:rsidR="00315BF7" w:rsidRPr="00315BF7">
        <w:t xml:space="preserve">tj. na najbliższych zajęciach dydaktycznych lub konsultacjach odbywających się po ustaniu przyczyny </w:t>
      </w:r>
      <w:r w:rsidR="00315BF7">
        <w:t>absencji)</w:t>
      </w:r>
      <w:r w:rsidR="00315BF7" w:rsidRPr="00315BF7">
        <w:t xml:space="preserve"> </w:t>
      </w:r>
      <w:r w:rsidR="00FF3232">
        <w:t>w terminie niepr</w:t>
      </w:r>
      <w:r w:rsidR="00AB575A">
        <w:t>z</w:t>
      </w:r>
      <w:r w:rsidR="00FF3232">
        <w:t>ekraczającym</w:t>
      </w:r>
      <w:r w:rsidR="00315BF7" w:rsidRPr="00315BF7">
        <w:t xml:space="preserve"> trzech dni roboczych od jej ustania.</w:t>
      </w:r>
    </w:p>
    <w:p w14:paraId="58188203" w14:textId="3598BEE4" w:rsidR="00315BF7" w:rsidRPr="00315BF7" w:rsidRDefault="00315BF7" w:rsidP="0042519C">
      <w:pPr>
        <w:jc w:val="both"/>
      </w:pPr>
      <w:r w:rsidRPr="00315BF7">
        <w:t>2.</w:t>
      </w:r>
      <w:r w:rsidR="001D3BD0">
        <w:t xml:space="preserve"> </w:t>
      </w:r>
      <w:r w:rsidRPr="00315BF7">
        <w:t xml:space="preserve">Osoba prowadząca zajęcia jest zobowiązana wskazać studentowi możliwość zrealizowania efektów uczenia się nieosiągniętych w trakcie nieobecności </w:t>
      </w:r>
      <w:r w:rsidR="009801D5">
        <w:t xml:space="preserve">studenta </w:t>
      </w:r>
      <w:r w:rsidR="00FF3232">
        <w:t xml:space="preserve">zgodnie z </w:t>
      </w:r>
      <w:r w:rsidRPr="00315BF7">
        <w:t xml:space="preserve"> termin</w:t>
      </w:r>
      <w:r w:rsidR="00FF3232">
        <w:t>ami</w:t>
      </w:r>
      <w:r w:rsidRPr="00315BF7">
        <w:t xml:space="preserve"> oraz na zasadach określonych w sylabusie przedmiotu.</w:t>
      </w:r>
    </w:p>
    <w:p w14:paraId="3F408668" w14:textId="25BC8D63" w:rsidR="00315BF7" w:rsidRPr="00315BF7" w:rsidRDefault="00315BF7" w:rsidP="0042519C">
      <w:pPr>
        <w:jc w:val="center"/>
      </w:pPr>
      <w:r w:rsidRPr="00315BF7">
        <w:lastRenderedPageBreak/>
        <w:t xml:space="preserve">§ </w:t>
      </w:r>
      <w:r w:rsidR="0042519C">
        <w:t>4</w:t>
      </w:r>
    </w:p>
    <w:p w14:paraId="29710B0A" w14:textId="0E8DB03F" w:rsidR="00315BF7" w:rsidRPr="00315BF7" w:rsidRDefault="00315BF7" w:rsidP="0042519C">
      <w:pPr>
        <w:jc w:val="both"/>
      </w:pPr>
      <w:r w:rsidRPr="00315BF7">
        <w:t>1.</w:t>
      </w:r>
      <w:r w:rsidR="001D3BD0">
        <w:t xml:space="preserve"> </w:t>
      </w:r>
      <w:r w:rsidR="000F53D0">
        <w:t>Osoba studiująca</w:t>
      </w:r>
      <w:r w:rsidR="000F53D0" w:rsidRPr="00315BF7">
        <w:t xml:space="preserve"> </w:t>
      </w:r>
      <w:r w:rsidRPr="00315BF7">
        <w:t xml:space="preserve">ma obowiązek  poinformowania osoby prowadzącej zajęcia o swojej nieobecności na egzaminie/zaliczeniu przed jego rozpoczęciem, jednak nie później niż w ciągu 3 dni od ustania przyczyny </w:t>
      </w:r>
      <w:r>
        <w:t>absencji</w:t>
      </w:r>
      <w:r w:rsidRPr="00315BF7">
        <w:t>.</w:t>
      </w:r>
    </w:p>
    <w:p w14:paraId="70C14E81" w14:textId="173F1C56" w:rsidR="00315BF7" w:rsidRPr="00315BF7" w:rsidRDefault="00315BF7" w:rsidP="0042519C">
      <w:pPr>
        <w:jc w:val="both"/>
      </w:pPr>
      <w:r w:rsidRPr="00315BF7">
        <w:t>2.</w:t>
      </w:r>
      <w:r w:rsidR="001D3BD0">
        <w:t xml:space="preserve"> </w:t>
      </w:r>
      <w:r w:rsidRPr="00315BF7">
        <w:t xml:space="preserve">Osoba prowadząca zajęcia jest zobowiązana poinformować studenta o usprawiedliwieniu bądź nieusprawiedliwieniu nieobecności na egzaminie/zaliczeniu oraz wyznaczonym kolejnym terminie, jednak nie później niż w </w:t>
      </w:r>
      <w:r w:rsidR="00FF3232">
        <w:t xml:space="preserve">terminie nieprzekraczającym </w:t>
      </w:r>
      <w:r w:rsidRPr="00315BF7">
        <w:t xml:space="preserve"> </w:t>
      </w:r>
      <w:r w:rsidR="00FF3232">
        <w:t>trzech</w:t>
      </w:r>
      <w:r w:rsidRPr="00315BF7">
        <w:t xml:space="preserve"> dni od otrzymania zgłoszenia o nieobecności.</w:t>
      </w:r>
    </w:p>
    <w:p w14:paraId="3BFCC108" w14:textId="5539DB2C" w:rsidR="00C571BF" w:rsidRDefault="00315BF7" w:rsidP="00FF3232">
      <w:pPr>
        <w:jc w:val="center"/>
      </w:pPr>
      <w:r w:rsidRPr="00315BF7">
        <w:t xml:space="preserve">§ </w:t>
      </w:r>
      <w:r w:rsidR="0042519C">
        <w:t>5</w:t>
      </w:r>
    </w:p>
    <w:p w14:paraId="619E5458" w14:textId="4C595524" w:rsidR="001D3BD0" w:rsidRDefault="001D3BD0" w:rsidP="001D3BD0">
      <w:pPr>
        <w:pStyle w:val="Akapitzlist"/>
        <w:numPr>
          <w:ilvl w:val="0"/>
          <w:numId w:val="6"/>
        </w:numPr>
        <w:jc w:val="both"/>
      </w:pPr>
      <w:r>
        <w:t>W przypadku nieobecności wynikającej z przyczyn zdrowotnych student składa podanie o usprawiedliwienie nieobecność (bez załączników) do Prodziekana ds. studenckich i kształcenia za pośrednictwem systemu USOSweb. Dokumentację medyczną student dostarcza do Pełnomocnika Rektora ds. studentów i doktorantów ze szczególnymi potrzebami edukacyjnymi.</w:t>
      </w:r>
    </w:p>
    <w:p w14:paraId="396B934B" w14:textId="77777777" w:rsidR="001D3BD0" w:rsidRDefault="001D3BD0" w:rsidP="001D3BD0">
      <w:pPr>
        <w:pStyle w:val="Akapitzlist"/>
        <w:numPr>
          <w:ilvl w:val="0"/>
          <w:numId w:val="6"/>
        </w:numPr>
        <w:jc w:val="both"/>
      </w:pPr>
      <w:r>
        <w:t>Prodziekan ds. studenckich i kształcenia wydaje decyzję na podstawie opinii Pełnomocnika Rektora ds. studentów i doktorantów ze szczególnymi potrzebami edukacyjnymi w systemie USOSweb. </w:t>
      </w:r>
    </w:p>
    <w:p w14:paraId="276C208E" w14:textId="0EEB71A7" w:rsidR="001D3BD0" w:rsidRDefault="001D3BD0" w:rsidP="001D3BD0">
      <w:pPr>
        <w:pStyle w:val="Akapitzlist"/>
        <w:numPr>
          <w:ilvl w:val="0"/>
          <w:numId w:val="6"/>
        </w:numPr>
        <w:jc w:val="both"/>
      </w:pPr>
      <w:r>
        <w:t>Student informuje prowadzącego zajęcia o decyzji Prodziekana ds. studenckich i kształcenia.</w:t>
      </w:r>
    </w:p>
    <w:p w14:paraId="1A3C793A" w14:textId="77777777" w:rsidR="001D3BD0" w:rsidRDefault="001D3BD0" w:rsidP="0042519C">
      <w:pPr>
        <w:jc w:val="center"/>
      </w:pPr>
    </w:p>
    <w:p w14:paraId="3DAED11B" w14:textId="2FEFB697" w:rsidR="00C571BF" w:rsidRPr="00315BF7" w:rsidRDefault="0042519C" w:rsidP="0042519C">
      <w:pPr>
        <w:jc w:val="center"/>
      </w:pPr>
      <w:r w:rsidRPr="0042519C">
        <w:t xml:space="preserve">§ </w:t>
      </w:r>
      <w:r>
        <w:t>6</w:t>
      </w:r>
    </w:p>
    <w:p w14:paraId="36990E70" w14:textId="628827F1" w:rsidR="0042519C" w:rsidRDefault="00315BF7" w:rsidP="00FF3232">
      <w:pPr>
        <w:pStyle w:val="Akapitzlist"/>
        <w:numPr>
          <w:ilvl w:val="0"/>
          <w:numId w:val="4"/>
        </w:numPr>
        <w:ind w:left="426"/>
        <w:jc w:val="both"/>
      </w:pPr>
      <w:r w:rsidRPr="00315BF7">
        <w:t xml:space="preserve">W przypadku nieusprawiedliwienia </w:t>
      </w:r>
      <w:r w:rsidR="0042519C">
        <w:t xml:space="preserve">absencji </w:t>
      </w:r>
      <w:r w:rsidRPr="00315BF7">
        <w:t>przez osobę prowadzącą zajęcia studentowi</w:t>
      </w:r>
      <w:r w:rsidR="000F53D0">
        <w:t>, który ma udokumentowany powód,</w:t>
      </w:r>
      <w:r w:rsidRPr="00315BF7">
        <w:t xml:space="preserve"> przysługuje prawo do odwołania od decyzji do prodziekana ds. studenckich i dydaktyki</w:t>
      </w:r>
      <w:r w:rsidR="0042519C">
        <w:t>.</w:t>
      </w:r>
    </w:p>
    <w:p w14:paraId="264F833C" w14:textId="72C020BD" w:rsidR="0042519C" w:rsidRDefault="00AD1EB6" w:rsidP="00FF3232">
      <w:pPr>
        <w:pStyle w:val="Akapitzlist"/>
        <w:numPr>
          <w:ilvl w:val="0"/>
          <w:numId w:val="4"/>
        </w:numPr>
        <w:ind w:left="426"/>
        <w:jc w:val="both"/>
      </w:pPr>
      <w:r>
        <w:t xml:space="preserve">Złożony wniosek </w:t>
      </w:r>
      <w:r w:rsidR="0042519C">
        <w:t xml:space="preserve"> powin</w:t>
      </w:r>
      <w:r>
        <w:t>ien</w:t>
      </w:r>
      <w:r w:rsidR="0042519C">
        <w:t xml:space="preserve"> zawierać załącznik (dokument </w:t>
      </w:r>
      <w:r w:rsidR="0042519C" w:rsidRPr="0042519C">
        <w:t>potwierdzający okoliczności uniemożliwiające uczestniczenie w zajęciach dydaktycznych, zaliczeniu/egzaminie</w:t>
      </w:r>
      <w:r w:rsidR="0042519C">
        <w:t>).</w:t>
      </w:r>
    </w:p>
    <w:p w14:paraId="782AB2DD" w14:textId="16FF5603" w:rsidR="00315BF7" w:rsidRDefault="00AD1EB6" w:rsidP="00FF3232">
      <w:pPr>
        <w:pStyle w:val="Akapitzlist"/>
        <w:numPr>
          <w:ilvl w:val="0"/>
          <w:numId w:val="4"/>
        </w:numPr>
        <w:ind w:left="426"/>
        <w:jc w:val="both"/>
      </w:pPr>
      <w:r>
        <w:t xml:space="preserve">Wniosek </w:t>
      </w:r>
      <w:r w:rsidR="00315BF7" w:rsidRPr="00315BF7">
        <w:t xml:space="preserve"> w sprawie </w:t>
      </w:r>
      <w:r w:rsidR="0042519C">
        <w:t xml:space="preserve">nieuznania przyczyn </w:t>
      </w:r>
      <w:r w:rsidR="00024179">
        <w:t>nieobecności</w:t>
      </w:r>
      <w:r w:rsidR="0042519C">
        <w:t xml:space="preserve"> </w:t>
      </w:r>
      <w:r w:rsidR="009801D5">
        <w:t>student</w:t>
      </w:r>
      <w:r w:rsidRPr="00315BF7">
        <w:t xml:space="preserve"> </w:t>
      </w:r>
      <w:r w:rsidR="00315BF7" w:rsidRPr="00315BF7">
        <w:t xml:space="preserve">składa w terminie nieprzekraczającym </w:t>
      </w:r>
      <w:r w:rsidR="00FF3232">
        <w:t>pięciu</w:t>
      </w:r>
      <w:r w:rsidR="00315BF7" w:rsidRPr="00315BF7">
        <w:t xml:space="preserve"> dni od decyzji osoby prowadzącej zajęcia</w:t>
      </w:r>
      <w:r w:rsidR="0042519C">
        <w:t xml:space="preserve"> </w:t>
      </w:r>
      <w:r w:rsidR="0042519C" w:rsidRPr="0042519C">
        <w:t>za pomocą systemu USOS</w:t>
      </w:r>
      <w:r w:rsidR="00315BF7" w:rsidRPr="00315BF7">
        <w:t>.</w:t>
      </w:r>
    </w:p>
    <w:p w14:paraId="738BDC69" w14:textId="49535610" w:rsidR="00FF3232" w:rsidRDefault="00FF3232" w:rsidP="00FF3232">
      <w:pPr>
        <w:pStyle w:val="Akapitzlist"/>
        <w:numPr>
          <w:ilvl w:val="0"/>
          <w:numId w:val="4"/>
        </w:numPr>
        <w:ind w:left="426"/>
        <w:jc w:val="both"/>
      </w:pPr>
      <w:r w:rsidRPr="00FF3232">
        <w:t>W przypadku, gdy nieobecność studenta wynika z przyczyn zdrowotnych lub szczególnych potrzeb edukacyjnych nie należy dołączać do podania dokumentacji medycznej, dostarcz</w:t>
      </w:r>
      <w:r w:rsidR="00AD1EB6">
        <w:t xml:space="preserve">a się </w:t>
      </w:r>
      <w:r w:rsidRPr="00FF3232">
        <w:t xml:space="preserve">ją </w:t>
      </w:r>
      <w:r w:rsidR="00AD1EB6">
        <w:t xml:space="preserve">wyłącznie </w:t>
      </w:r>
      <w:r w:rsidRPr="00FF3232">
        <w:t xml:space="preserve">do Pełnomocnika Rektora ds. studentów i doktorantów ze szczególnymi potrzebami edukacyjnymi. </w:t>
      </w:r>
      <w:r w:rsidR="00AD1EB6">
        <w:t>Wniosek</w:t>
      </w:r>
      <w:r w:rsidR="00AD1EB6" w:rsidRPr="00FF3232">
        <w:t xml:space="preserve"> </w:t>
      </w:r>
      <w:r w:rsidRPr="00FF3232">
        <w:t>w tej sprawie student</w:t>
      </w:r>
      <w:r>
        <w:t xml:space="preserve"> </w:t>
      </w:r>
      <w:r w:rsidRPr="00FF3232">
        <w:t>składa w terminie nieprzekraczającym trzech dni roboczych od decyzji osoby prowadzącej zajęcia.</w:t>
      </w:r>
    </w:p>
    <w:p w14:paraId="1D0F51FF" w14:textId="77777777" w:rsidR="009E24BC" w:rsidRDefault="009E24BC" w:rsidP="009E24BC">
      <w:pPr>
        <w:pStyle w:val="Akapitzlist"/>
      </w:pPr>
    </w:p>
    <w:p w14:paraId="26FE0F0F" w14:textId="77777777" w:rsidR="00170AF6" w:rsidRDefault="00170AF6" w:rsidP="009E24BC">
      <w:pPr>
        <w:pStyle w:val="Akapitzlist"/>
        <w:jc w:val="center"/>
      </w:pPr>
    </w:p>
    <w:p w14:paraId="0FFC1D77" w14:textId="3BE3A357" w:rsidR="009E24BC" w:rsidRPr="00315BF7" w:rsidRDefault="009E24BC" w:rsidP="009E24BC">
      <w:pPr>
        <w:pStyle w:val="Akapitzlist"/>
        <w:jc w:val="center"/>
      </w:pPr>
      <w:r w:rsidRPr="0042519C">
        <w:t xml:space="preserve">§ </w:t>
      </w:r>
      <w:r>
        <w:t>7</w:t>
      </w:r>
    </w:p>
    <w:p w14:paraId="4109BFFA" w14:textId="21D08D3F" w:rsidR="009E24BC" w:rsidRPr="00315BF7" w:rsidRDefault="009E24BC" w:rsidP="009E24BC">
      <w:pPr>
        <w:jc w:val="both"/>
      </w:pPr>
      <w:r>
        <w:t>Decyzja wchodzi w życie z dniem podpisania.</w:t>
      </w:r>
    </w:p>
    <w:p w14:paraId="47FAF0BA" w14:textId="77777777" w:rsidR="00315BF7" w:rsidRDefault="00315BF7"/>
    <w:p w14:paraId="1A8A0C93" w14:textId="5EE60EAE" w:rsidR="00FF3232" w:rsidRDefault="00FF3232" w:rsidP="00556608">
      <w:pPr>
        <w:jc w:val="right"/>
      </w:pPr>
      <w:r>
        <w:t>Dziekan Wydziału Nauk o Edukacj</w:t>
      </w:r>
      <w:r w:rsidR="00170AF6">
        <w:t>i</w:t>
      </w:r>
      <w:r w:rsidR="00170AF6">
        <w:tab/>
      </w:r>
    </w:p>
    <w:p w14:paraId="4A097462" w14:textId="1D198CB7" w:rsidR="00FF3232" w:rsidRDefault="00FF3232" w:rsidP="00D73DF8">
      <w:pPr>
        <w:jc w:val="right"/>
      </w:pPr>
      <w:r>
        <w:t xml:space="preserve">Dr hab. Alicja Korzeniecka-Bondar prof. </w:t>
      </w:r>
      <w:proofErr w:type="spellStart"/>
      <w:r>
        <w:t>UwB</w:t>
      </w:r>
      <w:bookmarkStart w:id="0" w:name="_GoBack"/>
      <w:bookmarkEnd w:id="0"/>
      <w:proofErr w:type="spellEnd"/>
    </w:p>
    <w:sectPr w:rsidR="00FF3232" w:rsidSect="00315B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332"/>
    <w:multiLevelType w:val="hybridMultilevel"/>
    <w:tmpl w:val="57CA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20C"/>
    <w:multiLevelType w:val="hybridMultilevel"/>
    <w:tmpl w:val="6E8EB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B5158"/>
    <w:multiLevelType w:val="hybridMultilevel"/>
    <w:tmpl w:val="6B7A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6F32"/>
    <w:multiLevelType w:val="hybridMultilevel"/>
    <w:tmpl w:val="3446EE2C"/>
    <w:lvl w:ilvl="0" w:tplc="A6FA328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FE183F"/>
    <w:multiLevelType w:val="hybridMultilevel"/>
    <w:tmpl w:val="4798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07C7C"/>
    <w:multiLevelType w:val="hybridMultilevel"/>
    <w:tmpl w:val="98E87656"/>
    <w:lvl w:ilvl="0" w:tplc="30A0BC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F7"/>
    <w:rsid w:val="00024179"/>
    <w:rsid w:val="000D6E8C"/>
    <w:rsid w:val="000D7EDD"/>
    <w:rsid w:val="000F53D0"/>
    <w:rsid w:val="00170AF6"/>
    <w:rsid w:val="001D3BD0"/>
    <w:rsid w:val="001E149E"/>
    <w:rsid w:val="00315BF7"/>
    <w:rsid w:val="003E280E"/>
    <w:rsid w:val="00415721"/>
    <w:rsid w:val="0042519C"/>
    <w:rsid w:val="004F22EB"/>
    <w:rsid w:val="00556608"/>
    <w:rsid w:val="005D7078"/>
    <w:rsid w:val="0083751A"/>
    <w:rsid w:val="009801D5"/>
    <w:rsid w:val="009E24BC"/>
    <w:rsid w:val="00A7043C"/>
    <w:rsid w:val="00AB575A"/>
    <w:rsid w:val="00AD1EB6"/>
    <w:rsid w:val="00C571BF"/>
    <w:rsid w:val="00D73DF8"/>
    <w:rsid w:val="00E86FB5"/>
    <w:rsid w:val="00F74DE6"/>
    <w:rsid w:val="00F87F70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90B3"/>
  <w15:chartTrackingRefBased/>
  <w15:docId w15:val="{46229602-F573-0B48-8219-BA8E9066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B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B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B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B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B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B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B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B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B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B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BF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D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8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Sawicki</dc:creator>
  <cp:keywords/>
  <dc:description/>
  <cp:lastModifiedBy>Kobosko Kamil</cp:lastModifiedBy>
  <cp:revision>7</cp:revision>
  <dcterms:created xsi:type="dcterms:W3CDTF">2024-10-29T15:25:00Z</dcterms:created>
  <dcterms:modified xsi:type="dcterms:W3CDTF">2024-11-18T08:26:00Z</dcterms:modified>
</cp:coreProperties>
</file>