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C648" w14:textId="0051814A" w:rsidR="00B64FA3" w:rsidRPr="00B64FA3" w:rsidRDefault="00810497" w:rsidP="00810497">
      <w:pPr>
        <w:rPr>
          <w:b/>
          <w:bCs/>
          <w:lang w:val="pl-PL"/>
        </w:rPr>
      </w:pPr>
      <w:r w:rsidRPr="00B64FA3">
        <w:rPr>
          <w:b/>
          <w:bCs/>
          <w:lang w:val="pl-PL"/>
        </w:rPr>
        <w:t>Zasady publikowania informacji na stronie internetowej i portalach społecznościowych</w:t>
      </w:r>
    </w:p>
    <w:p w14:paraId="122F1DBB" w14:textId="7681BE8D" w:rsidR="00810497" w:rsidRDefault="00810497" w:rsidP="00810497">
      <w:pPr>
        <w:rPr>
          <w:b/>
          <w:bCs/>
          <w:lang w:val="pl-PL"/>
        </w:rPr>
      </w:pPr>
      <w:r w:rsidRPr="00B64FA3">
        <w:rPr>
          <w:b/>
          <w:bCs/>
          <w:lang w:val="pl-PL"/>
        </w:rPr>
        <w:t>Wydziału Nauk o Edukacji UwB</w:t>
      </w:r>
    </w:p>
    <w:p w14:paraId="7B0EB879" w14:textId="77777777" w:rsidR="00B64FA3" w:rsidRPr="00B64FA3" w:rsidRDefault="00B64FA3" w:rsidP="00810497">
      <w:pPr>
        <w:rPr>
          <w:b/>
          <w:bCs/>
          <w:lang w:val="pl-PL"/>
        </w:rPr>
      </w:pPr>
    </w:p>
    <w:p w14:paraId="34945691" w14:textId="26FFDE20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 xml:space="preserve">Zamieszczając informację na stronie internetowej Wydziału </w:t>
      </w:r>
      <w:r w:rsidR="003319BC">
        <w:rPr>
          <w:lang w:val="pl-PL"/>
        </w:rPr>
        <w:t>Nauk o Edukacji</w:t>
      </w:r>
      <w:r w:rsidRPr="00810497">
        <w:rPr>
          <w:lang w:val="pl-PL"/>
        </w:rPr>
        <w:t xml:space="preserve"> lub portalach</w:t>
      </w:r>
    </w:p>
    <w:p w14:paraId="39C9C507" w14:textId="05E33722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 xml:space="preserve">społecznościowych </w:t>
      </w:r>
      <w:r w:rsidR="00B64FA3">
        <w:rPr>
          <w:lang w:val="pl-PL"/>
        </w:rPr>
        <w:t>należy:</w:t>
      </w:r>
    </w:p>
    <w:p w14:paraId="0C987AE8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• wypełnić formularz publikacji informacji poprzez System Publikacji Aktualności (SPA):</w:t>
      </w:r>
    </w:p>
    <w:p w14:paraId="50AFD632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https://spa.uwb.edu.pl (nie później niż na 7 dni przed planowanym terminem</w:t>
      </w:r>
    </w:p>
    <w:p w14:paraId="04B913AF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rozpoczęcia wydarzenia, spotkania itp.);</w:t>
      </w:r>
    </w:p>
    <w:p w14:paraId="4B34DA0B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• po zorganizowanym wydarzeniu w ciągu tygodnia od jego zakończenia przesłać relację</w:t>
      </w:r>
    </w:p>
    <w:p w14:paraId="459DBE0C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poprzez System Publikacji Aktualności (SPA): https://spa.uwb.edu.pl;</w:t>
      </w:r>
    </w:p>
    <w:p w14:paraId="4F90BB55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• formularz publikacji na stronę i media społecznościowe musi zawierać teksty</w:t>
      </w:r>
    </w:p>
    <w:p w14:paraId="7E6F9812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alternatywne do zdjęć i załączonych plików graficznych;</w:t>
      </w:r>
    </w:p>
    <w:p w14:paraId="1A29F5D5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• w przypadku dołączenia do formularza publikacji innych plików, np. harmonogramu,</w:t>
      </w:r>
    </w:p>
    <w:p w14:paraId="56C8B9A1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biogramów itp. należy dołączyć go w formie dostępnej cyfrowo (m.in. plik edytowalny lub</w:t>
      </w:r>
    </w:p>
    <w:p w14:paraId="6D8639BD" w14:textId="77777777" w:rsidR="00810497" w:rsidRPr="00810497" w:rsidRDefault="00810497" w:rsidP="00810497">
      <w:pPr>
        <w:rPr>
          <w:lang w:val="pl-PL"/>
        </w:rPr>
      </w:pPr>
      <w:r w:rsidRPr="00810497">
        <w:rPr>
          <w:lang w:val="pl-PL"/>
        </w:rPr>
        <w:t>format .pdf), nie może to być skan dokumentu lub obraz graficzny;</w:t>
      </w:r>
    </w:p>
    <w:p w14:paraId="400E8C8E" w14:textId="51620936" w:rsidR="00747FCD" w:rsidRDefault="00810497" w:rsidP="00810497">
      <w:pPr>
        <w:rPr>
          <w:lang w:val="pl-PL"/>
        </w:rPr>
      </w:pPr>
      <w:r w:rsidRPr="00810497">
        <w:rPr>
          <w:lang w:val="pl-PL"/>
        </w:rPr>
        <w:t xml:space="preserve">• wymiary grafiki głównej/plakatu dołączonego do formularza: 1200 x 500 </w:t>
      </w:r>
      <w:proofErr w:type="spellStart"/>
      <w:r w:rsidRPr="00810497">
        <w:rPr>
          <w:lang w:val="pl-PL"/>
        </w:rPr>
        <w:t>px</w:t>
      </w:r>
      <w:proofErr w:type="spellEnd"/>
      <w:r w:rsidRPr="00810497">
        <w:rPr>
          <w:lang w:val="pl-PL"/>
        </w:rPr>
        <w:t>,</w:t>
      </w:r>
    </w:p>
    <w:p w14:paraId="27943379" w14:textId="77777777" w:rsidR="00B64FA3" w:rsidRDefault="00B64FA3" w:rsidP="00810497">
      <w:pPr>
        <w:rPr>
          <w:lang w:val="pl-PL"/>
        </w:rPr>
      </w:pPr>
    </w:p>
    <w:p w14:paraId="181664C4" w14:textId="77777777" w:rsidR="00B64FA3" w:rsidRDefault="00B64FA3" w:rsidP="00810497">
      <w:pPr>
        <w:rPr>
          <w:lang w:val="pl-PL"/>
        </w:rPr>
      </w:pPr>
    </w:p>
    <w:p w14:paraId="0A1C624C" w14:textId="60AACE2D" w:rsidR="00B64FA3" w:rsidRPr="00810497" w:rsidRDefault="00B64FA3" w:rsidP="00810497">
      <w:pPr>
        <w:rPr>
          <w:lang w:val="pl-PL"/>
        </w:rPr>
      </w:pPr>
      <w:r>
        <w:rPr>
          <w:lang w:val="pl-PL"/>
        </w:rPr>
        <w:t>‘</w:t>
      </w:r>
    </w:p>
    <w:sectPr w:rsidR="00B64FA3" w:rsidRPr="0081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97"/>
    <w:rsid w:val="000D59ED"/>
    <w:rsid w:val="002720B6"/>
    <w:rsid w:val="003319BC"/>
    <w:rsid w:val="0072446B"/>
    <w:rsid w:val="00747FCD"/>
    <w:rsid w:val="00810497"/>
    <w:rsid w:val="00B154A9"/>
    <w:rsid w:val="00B64FA3"/>
    <w:rsid w:val="00E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771D"/>
  <w15:chartTrackingRefBased/>
  <w15:docId w15:val="{1AF02AA1-ACBF-4DD1-AB28-59A6611C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49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49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49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49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497"/>
    <w:rPr>
      <w:rFonts w:eastAsiaTheme="majorEastAsia" w:cstheme="majorBidi"/>
      <w:color w:val="0F4761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49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497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49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497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810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49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49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81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497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810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497"/>
    <w:rPr>
      <w:i/>
      <w:iCs/>
      <w:color w:val="0F4761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810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Butarewicz-Głowacka</dc:creator>
  <cp:keywords/>
  <dc:description/>
  <cp:lastModifiedBy>Tomasik Izabela</cp:lastModifiedBy>
  <cp:revision>2</cp:revision>
  <dcterms:created xsi:type="dcterms:W3CDTF">2025-01-17T12:01:00Z</dcterms:created>
  <dcterms:modified xsi:type="dcterms:W3CDTF">2025-01-17T12:01:00Z</dcterms:modified>
</cp:coreProperties>
</file>